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</w:p>
    <w:p>
      <w:pPr>
        <w:widowControl/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2021年度石家庄市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eastAsia="zh-CN"/>
        </w:rPr>
        <w:t>检察机关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聘用制书记员招聘体检通知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现将石家庄市检察机关20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年度聘用制书记员招聘体检工作有关事项通知如下：</w:t>
      </w:r>
    </w:p>
    <w:p>
      <w:pPr>
        <w:widowControl/>
        <w:spacing w:line="560" w:lineRule="exact"/>
        <w:jc w:val="left"/>
        <w:rPr>
          <w:rFonts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一、体检时间、地点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进入体检的考生请于202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日早7:00前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带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近期二寸免冠照片一张，在石家庄市人民检察院门口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（新石北路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360号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集合。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签到后统一前往体检地点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考生未在规定时间内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签到、体检</w:t>
      </w:r>
      <w:r>
        <w:rPr>
          <w:rFonts w:hint="eastAsia" w:ascii="仿宋_GB2312" w:hAnsi="仿宋_GB2312" w:eastAsia="仿宋_GB2312" w:cs="仿宋_GB2312"/>
          <w:sz w:val="32"/>
          <w:szCs w:val="32"/>
        </w:rPr>
        <w:t>，视为自动放弃应聘。</w:t>
      </w:r>
    </w:p>
    <w:p>
      <w:pPr>
        <w:widowControl/>
        <w:shd w:val="clear" w:color="auto" w:fill="FFFFFF"/>
        <w:ind w:firstLine="64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0"/>
          <w:szCs w:val="30"/>
        </w:rPr>
        <w:t>体检流程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在市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  <w:lang w:eastAsia="zh-CN"/>
        </w:rPr>
        <w:t>人民检察院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办公楼前，考生须持本人有效的二代居民身份证和面试通知单进行签到。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考生将手机等通讯工具装入信封，并在信封上写上自己的姓名及报考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，交由工作人员保管。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  <w:lang w:eastAsia="zh-CN"/>
        </w:rPr>
        <w:t>、</w:t>
      </w:r>
      <w:bookmarkStart w:id="0" w:name="_GoBack"/>
      <w:bookmarkEnd w:id="0"/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考生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  <w:lang w:eastAsia="zh-CN"/>
        </w:rPr>
        <w:t>按照分组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进入体检区域，照相、领取体检表、缴费、体检，检查完所有项目后，将体检表交给指定医务人员，领取早餐票、就餐。</w:t>
      </w:r>
    </w:p>
    <w:p>
      <w:pPr>
        <w:widowControl/>
        <w:spacing w:line="560" w:lineRule="exact"/>
        <w:ind w:firstLine="640" w:firstLineChars="200"/>
        <w:jc w:val="left"/>
        <w:rPr>
          <w:rFonts w:ascii="宋体" w:hAnsi="宋体" w:eastAsia="黑体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  <w:lang w:eastAsia="zh-CN"/>
        </w:rPr>
        <w:t>三、</w:t>
      </w: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注意事项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1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、体检前一天，要注意饮食，不要吃过多油腻、不易消化的食物，不饮酒，不要吃对肝、肾功能有损害的药物。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2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、体检前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12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小时应禁食、禁水，保持空腹。</w:t>
      </w:r>
    </w:p>
    <w:p>
      <w:pPr>
        <w:widowControl/>
        <w:spacing w:line="560" w:lineRule="exact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  3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、考生需自带体检费用，男生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  <w:lang w:val="en-US" w:eastAsia="zh-CN"/>
        </w:rPr>
        <w:t>472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元/人，女生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  <w:lang w:val="en-US" w:eastAsia="zh-CN"/>
        </w:rPr>
        <w:t>477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元/人，由医院收取。</w:t>
      </w:r>
    </w:p>
    <w:p>
      <w:pPr>
        <w:widowControl/>
        <w:spacing w:line="560" w:lineRule="exact"/>
        <w:jc w:val="left"/>
        <w:rPr>
          <w:rFonts w:hint="eastAsia" w:ascii="宋体" w:hAnsi="宋体" w:eastAsia="仿宋_GB2312" w:cs="宋体"/>
          <w:color w:val="000000"/>
          <w:kern w:val="0"/>
          <w:sz w:val="32"/>
          <w:szCs w:val="32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  4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、体检过程中，考生有隐瞒病史、冒名顶替、弄虚作假、涂改资料等行为的，按照有关规定给予不予录用或者取消录用的处理</w:t>
      </w: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>   </w:t>
      </w:r>
    </w:p>
    <w:p>
      <w:pPr>
        <w:widowControl/>
        <w:spacing w:line="560" w:lineRule="exact"/>
        <w:ind w:firstLine="480" w:firstLineChars="1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仿宋_GB2312" w:cs="宋体"/>
          <w:color w:val="000000"/>
          <w:kern w:val="0"/>
          <w:sz w:val="32"/>
          <w:szCs w:val="32"/>
        </w:rPr>
        <w:t xml:space="preserve"> 5</w:t>
      </w:r>
      <w:r>
        <w:rPr>
          <w:rFonts w:hint="eastAsia" w:ascii="Times New Roman" w:hAnsi="宋体" w:eastAsia="仿宋_GB2312" w:cs="宋体"/>
          <w:color w:val="000000"/>
          <w:kern w:val="0"/>
          <w:sz w:val="32"/>
          <w:szCs w:val="32"/>
        </w:rPr>
        <w:t>、体检考生必须服从管理，不得携带通信工具，不得由家长或亲属等陪同。对于体检舞弊者，一经发现取消录用资格。</w:t>
      </w:r>
    </w:p>
    <w:p>
      <w:pPr>
        <w:widowControl/>
        <w:spacing w:line="560" w:lineRule="exact"/>
        <w:ind w:firstLine="1110"/>
        <w:jc w:val="left"/>
        <w:rPr>
          <w:rFonts w:ascii="宋体" w:hAnsi="宋体" w:eastAsia="宋体" w:cs="宋体"/>
          <w:kern w:val="0"/>
          <w:sz w:val="24"/>
          <w:szCs w:val="24"/>
          <w:highlight w:val="red"/>
        </w:rPr>
      </w:pPr>
    </w:p>
    <w:p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6D"/>
    <w:rsid w:val="0027586D"/>
    <w:rsid w:val="004176CF"/>
    <w:rsid w:val="00670605"/>
    <w:rsid w:val="009A3F0A"/>
    <w:rsid w:val="00CB4CA0"/>
    <w:rsid w:val="00D0704B"/>
    <w:rsid w:val="072E2A03"/>
    <w:rsid w:val="10907021"/>
    <w:rsid w:val="1254395E"/>
    <w:rsid w:val="12ED4716"/>
    <w:rsid w:val="21DD455F"/>
    <w:rsid w:val="4D8A3F9B"/>
    <w:rsid w:val="5535179F"/>
    <w:rsid w:val="56A31063"/>
    <w:rsid w:val="673102E5"/>
    <w:rsid w:val="78A7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474</Words>
  <Characters>492</Characters>
  <Lines>3</Lines>
  <Paragraphs>1</Paragraphs>
  <TotalTime>19</TotalTime>
  <ScaleCrop>false</ScaleCrop>
  <LinksUpToDate>false</LinksUpToDate>
  <CharactersWithSpaces>511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2020-01-07T05:20:00Z</dcterms:created>
  <dc:creator>Administrator</dc:creator>
  <cp:lastModifiedBy>502</cp:lastModifiedBy>
  <cp:lastPrinted>2021-12-27T07:16:07Z</cp:lastPrinted>
  <dcterms:modified xsi:type="dcterms:W3CDTF">2021-12-27T07:45:37Z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077A4B29D575407C9E53900C14172F71</vt:lpwstr>
  </property>
</Properties>
</file>